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5FC7E" w14:textId="7E605C27" w:rsidR="00C144F1" w:rsidRDefault="00C144F1" w:rsidP="00C144F1">
      <w:pPr>
        <w:jc w:val="center"/>
        <w:rPr>
          <w:b/>
          <w:bCs/>
          <w:noProof/>
          <w:lang w:eastAsia="ru-RU"/>
        </w:rPr>
      </w:pPr>
      <w:bookmarkStart w:id="0" w:name="_MailAutoSig"/>
      <w:r>
        <w:rPr>
          <w:noProof/>
        </w:rPr>
        <w:drawing>
          <wp:anchor distT="0" distB="0" distL="114300" distR="114300" simplePos="0" relativeHeight="251659264" behindDoc="0" locked="0" layoutInCell="1" allowOverlap="1" wp14:anchorId="51BC2D4B" wp14:editId="1594AABF">
            <wp:simplePos x="0" y="0"/>
            <wp:positionH relativeFrom="page">
              <wp:align>center</wp:align>
            </wp:positionH>
            <wp:positionV relativeFrom="paragraph">
              <wp:posOffset>-524510</wp:posOffset>
            </wp:positionV>
            <wp:extent cx="2163625" cy="1228725"/>
            <wp:effectExtent l="0" t="0" r="825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DF88F" w14:textId="5FB0CABB" w:rsidR="00C144F1" w:rsidRDefault="00C144F1" w:rsidP="00C144F1">
      <w:pPr>
        <w:jc w:val="center"/>
        <w:rPr>
          <w:b/>
          <w:bCs/>
          <w:noProof/>
          <w:lang w:eastAsia="ru-RU"/>
        </w:rPr>
      </w:pPr>
    </w:p>
    <w:p w14:paraId="1C5E3EB4" w14:textId="66983FE7" w:rsidR="00C144F1" w:rsidRDefault="00C144F1" w:rsidP="00C144F1">
      <w:pPr>
        <w:jc w:val="center"/>
        <w:rPr>
          <w:b/>
          <w:bCs/>
          <w:noProof/>
          <w:lang w:eastAsia="ru-RU"/>
        </w:rPr>
      </w:pPr>
    </w:p>
    <w:p w14:paraId="79D869D0" w14:textId="77777777" w:rsidR="00C144F1" w:rsidRDefault="00C144F1" w:rsidP="00C144F1">
      <w:pPr>
        <w:jc w:val="center"/>
        <w:rPr>
          <w:b/>
          <w:bCs/>
          <w:noProof/>
          <w:lang w:eastAsia="ru-RU"/>
        </w:rPr>
      </w:pPr>
    </w:p>
    <w:p w14:paraId="2EF94F26" w14:textId="286C67DC" w:rsidR="00C144F1" w:rsidRPr="00DE6315" w:rsidRDefault="00C144F1" w:rsidP="00C144F1">
      <w:pPr>
        <w:rPr>
          <w:b/>
          <w:bCs/>
          <w:noProof/>
          <w:lang w:eastAsia="ru-RU"/>
        </w:rPr>
      </w:pPr>
      <w:r w:rsidRPr="00DE6315">
        <w:rPr>
          <w:b/>
          <w:bCs/>
          <w:noProof/>
          <w:lang w:eastAsia="ru-RU"/>
        </w:rPr>
        <w:t>АВТОНОМНАЯ НЕКОММЕРЧЕСКАЯ ОРГАНИЗАЦИЯ ДОПОЛНИТЕЛЬНОГО ПРОФЕССИОНАЛЬНОГО ОБРАЗОВАНИЯ "ГРУППА КОМПАНИЙ ПРОФИ"</w:t>
      </w:r>
    </w:p>
    <w:p w14:paraId="2D5E332E" w14:textId="77777777" w:rsidR="00C144F1" w:rsidRDefault="00C144F1" w:rsidP="00C144F1">
      <w:pPr>
        <w:jc w:val="center"/>
        <w:rPr>
          <w:rFonts w:ascii="Times New Roman" w:hAnsi="Times New Roman"/>
          <w:sz w:val="18"/>
          <w:szCs w:val="18"/>
          <w:lang w:eastAsia="ru-RU"/>
        </w:rPr>
      </w:pPr>
      <w:r w:rsidRPr="00DE6315">
        <w:rPr>
          <w:rFonts w:ascii="Times New Roman" w:hAnsi="Times New Roman"/>
          <w:sz w:val="18"/>
          <w:szCs w:val="18"/>
          <w:lang w:eastAsia="ru-RU"/>
        </w:rPr>
        <w:t>620091, Свердловская область, город Екатеринбург, ул. Старых Большевиков, д. 29, кв. 8</w:t>
      </w:r>
    </w:p>
    <w:p w14:paraId="11DE4567" w14:textId="77777777" w:rsidR="00C144F1" w:rsidRDefault="00C144F1" w:rsidP="00C144F1">
      <w:pPr>
        <w:jc w:val="center"/>
        <w:rPr>
          <w:rFonts w:ascii="Times New Roman" w:hAnsi="Times New Roman"/>
          <w:sz w:val="18"/>
          <w:szCs w:val="18"/>
          <w:lang w:eastAsia="ru-RU"/>
        </w:rPr>
      </w:pPr>
      <w:r w:rsidRPr="00D00131">
        <w:rPr>
          <w:rFonts w:ascii="Times New Roman" w:hAnsi="Times New Roman"/>
          <w:sz w:val="18"/>
          <w:szCs w:val="18"/>
          <w:lang w:eastAsia="ru-RU"/>
        </w:rPr>
        <w:t xml:space="preserve">ИНН: </w:t>
      </w:r>
      <w:proofErr w:type="gramStart"/>
      <w:r w:rsidRPr="00DE6315">
        <w:rPr>
          <w:rFonts w:ascii="Times New Roman" w:hAnsi="Times New Roman"/>
          <w:sz w:val="18"/>
          <w:szCs w:val="18"/>
          <w:lang w:eastAsia="ru-RU"/>
        </w:rPr>
        <w:t>6686096826</w:t>
      </w:r>
      <w:r>
        <w:rPr>
          <w:rFonts w:ascii="Times New Roman" w:hAnsi="Times New Roman"/>
          <w:sz w:val="18"/>
          <w:szCs w:val="18"/>
          <w:lang w:eastAsia="ru-RU"/>
        </w:rPr>
        <w:t xml:space="preserve">  </w:t>
      </w:r>
      <w:r w:rsidRPr="00D00131">
        <w:rPr>
          <w:rFonts w:ascii="Times New Roman" w:hAnsi="Times New Roman"/>
          <w:sz w:val="18"/>
          <w:szCs w:val="18"/>
          <w:lang w:eastAsia="ru-RU"/>
        </w:rPr>
        <w:t>КПП</w:t>
      </w:r>
      <w:proofErr w:type="gramEnd"/>
      <w:r w:rsidRPr="00D00131">
        <w:rPr>
          <w:rFonts w:ascii="Times New Roman" w:hAnsi="Times New Roman"/>
          <w:sz w:val="18"/>
          <w:szCs w:val="18"/>
          <w:lang w:eastAsia="ru-RU"/>
        </w:rPr>
        <w:t>:</w:t>
      </w:r>
      <w:r w:rsidRPr="00DE6315">
        <w:rPr>
          <w:rFonts w:ascii="Arial" w:hAnsi="Arial" w:cs="Arial"/>
          <w:color w:val="35383B"/>
          <w:sz w:val="21"/>
          <w:szCs w:val="21"/>
          <w:shd w:val="clear" w:color="auto" w:fill="F1F2F3"/>
        </w:rPr>
        <w:t xml:space="preserve"> </w:t>
      </w:r>
      <w:r w:rsidRPr="00DE6315">
        <w:rPr>
          <w:rFonts w:ascii="Times New Roman" w:hAnsi="Times New Roman"/>
          <w:sz w:val="18"/>
          <w:szCs w:val="18"/>
          <w:lang w:eastAsia="ru-RU"/>
        </w:rPr>
        <w:t>668601001</w:t>
      </w:r>
    </w:p>
    <w:p w14:paraId="17194428" w14:textId="77777777" w:rsidR="00C144F1" w:rsidRPr="00DE6315" w:rsidRDefault="00C144F1" w:rsidP="00C144F1">
      <w:pPr>
        <w:jc w:val="center"/>
        <w:rPr>
          <w:rFonts w:ascii="Times New Roman" w:hAnsi="Times New Roman"/>
          <w:sz w:val="18"/>
          <w:szCs w:val="18"/>
          <w:lang w:eastAsia="ru-RU"/>
        </w:rPr>
      </w:pPr>
      <w:r w:rsidRPr="0078605F">
        <w:rPr>
          <w:rFonts w:ascii="Times New Roman" w:hAnsi="Times New Roman"/>
          <w:sz w:val="18"/>
          <w:szCs w:val="18"/>
          <w:lang w:eastAsia="ru-RU"/>
        </w:rPr>
        <w:t xml:space="preserve">ООО </w:t>
      </w:r>
      <w:r>
        <w:rPr>
          <w:rFonts w:ascii="Times New Roman" w:hAnsi="Times New Roman"/>
          <w:sz w:val="18"/>
          <w:szCs w:val="18"/>
          <w:lang w:eastAsia="ru-RU"/>
        </w:rPr>
        <w:t>«</w:t>
      </w:r>
      <w:r w:rsidRPr="0078605F">
        <w:rPr>
          <w:rFonts w:ascii="Times New Roman" w:hAnsi="Times New Roman"/>
          <w:sz w:val="18"/>
          <w:szCs w:val="18"/>
          <w:lang w:eastAsia="ru-RU"/>
        </w:rPr>
        <w:t>Банк Точка</w:t>
      </w:r>
      <w:r>
        <w:rPr>
          <w:rFonts w:ascii="Times New Roman" w:hAnsi="Times New Roman"/>
          <w:sz w:val="18"/>
          <w:szCs w:val="18"/>
          <w:lang w:eastAsia="ru-RU"/>
        </w:rPr>
        <w:t xml:space="preserve">», </w:t>
      </w:r>
      <w:r w:rsidRPr="0078605F">
        <w:rPr>
          <w:rFonts w:ascii="Times New Roman" w:hAnsi="Times New Roman"/>
          <w:sz w:val="18"/>
          <w:szCs w:val="18"/>
          <w:lang w:eastAsia="ru-RU"/>
        </w:rPr>
        <w:t>р/с 40703810802500004553</w:t>
      </w:r>
      <w:r>
        <w:rPr>
          <w:rFonts w:ascii="Times New Roman" w:hAnsi="Times New Roman"/>
          <w:sz w:val="18"/>
          <w:szCs w:val="18"/>
          <w:lang w:eastAsia="ru-RU"/>
        </w:rPr>
        <w:t xml:space="preserve">, </w:t>
      </w:r>
      <w:r w:rsidRPr="0078605F">
        <w:rPr>
          <w:rFonts w:ascii="Times New Roman" w:hAnsi="Times New Roman"/>
          <w:sz w:val="18"/>
          <w:szCs w:val="18"/>
          <w:lang w:eastAsia="ru-RU"/>
        </w:rPr>
        <w:t>к/с 30101810745374525104</w:t>
      </w:r>
      <w:r>
        <w:rPr>
          <w:rFonts w:ascii="Times New Roman" w:hAnsi="Times New Roman"/>
          <w:sz w:val="18"/>
          <w:szCs w:val="18"/>
          <w:lang w:eastAsia="ru-RU"/>
        </w:rPr>
        <w:t xml:space="preserve">, </w:t>
      </w:r>
      <w:r w:rsidRPr="0078605F">
        <w:rPr>
          <w:rFonts w:ascii="Times New Roman" w:hAnsi="Times New Roman"/>
          <w:sz w:val="18"/>
          <w:szCs w:val="18"/>
          <w:lang w:eastAsia="ru-RU"/>
        </w:rPr>
        <w:t>БИК 044525104</w:t>
      </w:r>
    </w:p>
    <w:p w14:paraId="3F586DCD" w14:textId="77777777" w:rsidR="00C144F1" w:rsidRPr="001641CE" w:rsidRDefault="00C144F1" w:rsidP="00C144F1">
      <w:pPr>
        <w:spacing w:after="100" w:afterAutospacing="1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______________________________________________________________________________________________</w:t>
      </w:r>
    </w:p>
    <w:p w14:paraId="3E791EF3" w14:textId="77777777" w:rsidR="00C144F1" w:rsidRDefault="00C144F1" w:rsidP="00C144F1">
      <w:pPr>
        <w:shd w:val="clear" w:color="auto" w:fill="9CC2E5"/>
        <w:spacing w:before="100" w:beforeAutospacing="1" w:after="100" w:afterAutospacing="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Добрый день! Наш учебный центр предоставляет возможность </w:t>
      </w:r>
      <w:r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>дистанционного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 обучения по повышению квалификации, профессиональной переподготовке и сертификации медицинских работников.</w:t>
      </w:r>
    </w:p>
    <w:p w14:paraId="47A52313" w14:textId="77777777" w:rsidR="00C144F1" w:rsidRDefault="00C144F1" w:rsidP="00C144F1">
      <w:pPr>
        <w:shd w:val="clear" w:color="auto" w:fill="FFFFFF"/>
        <w:spacing w:before="100" w:beforeAutospacing="1" w:after="100" w:afterAutospacing="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Документы, которые Вы получаете по окончании обучения: </w:t>
      </w:r>
    </w:p>
    <w:p w14:paraId="253F5EBB" w14:textId="77777777" w:rsidR="00C144F1" w:rsidRDefault="00C144F1" w:rsidP="00C144F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Профессиональная переподготовка – диплом о профессиональной переподготовке, приложение к диплому и сертификат специалиста, установленного государственного образца! </w:t>
      </w:r>
    </w:p>
    <w:p w14:paraId="0B21E2B6" w14:textId="77777777" w:rsidR="00C144F1" w:rsidRDefault="00C144F1" w:rsidP="00C144F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Повышение квалификации – сертификат специалиста и удостоверение, установленного государственного образца! </w:t>
      </w:r>
    </w:p>
    <w:p w14:paraId="2E030B21" w14:textId="77777777" w:rsidR="00C144F1" w:rsidRDefault="00C144F1" w:rsidP="00C144F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Тематическое усовершенствование – удостоверение, установленного государственного образца!  </w:t>
      </w:r>
    </w:p>
    <w:tbl>
      <w:tblPr>
        <w:tblW w:w="970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8"/>
        <w:gridCol w:w="2179"/>
        <w:gridCol w:w="4809"/>
      </w:tblGrid>
      <w:tr w:rsidR="00C144F1" w14:paraId="25096993" w14:textId="77777777" w:rsidTr="006D363B">
        <w:trPr>
          <w:trHeight w:val="626"/>
          <w:jc w:val="center"/>
        </w:trPr>
        <w:tc>
          <w:tcPr>
            <w:tcW w:w="9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EAE81" w14:textId="77777777" w:rsidR="00C144F1" w:rsidRPr="009A28E2" w:rsidRDefault="00C144F1" w:rsidP="006D363B">
            <w:pPr>
              <w:spacing w:before="100" w:beforeAutospacing="1" w:after="100" w:afterAutospacing="1" w:line="276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4"/>
                <w:szCs w:val="24"/>
                <w:lang w:eastAsia="ko-KR"/>
              </w:rPr>
            </w:pPr>
            <w:r w:rsidRPr="009A28E2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Врачебный персонал</w:t>
            </w:r>
          </w:p>
        </w:tc>
      </w:tr>
      <w:tr w:rsidR="00C144F1" w14:paraId="23E06074" w14:textId="77777777" w:rsidTr="006D363B">
        <w:trPr>
          <w:trHeight w:val="354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3F6A7" w14:textId="77777777" w:rsidR="00C144F1" w:rsidRPr="009A28E2" w:rsidRDefault="00C144F1" w:rsidP="006D363B">
            <w:pPr>
              <w:spacing w:before="100" w:beforeAutospacing="1" w:after="100" w:afterAutospacing="1" w:line="276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4"/>
                <w:szCs w:val="24"/>
                <w:lang w:eastAsia="ko-KR"/>
              </w:rPr>
            </w:pPr>
            <w:r w:rsidRPr="009A28E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 </w:t>
            </w:r>
            <w:r w:rsidRPr="009A28E2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A6517" w14:textId="77777777" w:rsidR="00C144F1" w:rsidRPr="009A28E2" w:rsidRDefault="00C144F1" w:rsidP="006D363B">
            <w:pPr>
              <w:spacing w:before="100" w:beforeAutospacing="1" w:after="100" w:afterAutospacing="1" w:line="276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4"/>
                <w:szCs w:val="24"/>
                <w:lang w:eastAsia="ko-KR"/>
              </w:rPr>
            </w:pPr>
            <w:r w:rsidRPr="009A28E2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Стоимость, руб.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53072" w14:textId="77777777" w:rsidR="00C144F1" w:rsidRPr="009A28E2" w:rsidRDefault="00C144F1" w:rsidP="006D363B">
            <w:pPr>
              <w:spacing w:before="100" w:beforeAutospacing="1" w:after="100" w:afterAutospacing="1" w:line="276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4"/>
                <w:szCs w:val="24"/>
                <w:lang w:eastAsia="ko-KR"/>
              </w:rPr>
            </w:pPr>
            <w:r w:rsidRPr="009A28E2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Объем программы, ак.ч.</w:t>
            </w:r>
          </w:p>
        </w:tc>
      </w:tr>
      <w:tr w:rsidR="00C144F1" w14:paraId="3B858F8A" w14:textId="77777777" w:rsidTr="006D363B">
        <w:trPr>
          <w:trHeight w:val="308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11037" w14:textId="77777777" w:rsidR="00C144F1" w:rsidRPr="009A28E2" w:rsidRDefault="00C144F1" w:rsidP="006D363B">
            <w:pPr>
              <w:spacing w:before="100" w:beforeAutospacing="1" w:after="100" w:afterAutospacing="1" w:line="224" w:lineRule="atLeast"/>
              <w:rPr>
                <w:rFonts w:ascii="Times New Roman" w:eastAsiaTheme="minorEastAsia" w:hAnsi="Times New Roman" w:cs="Times New Roman"/>
                <w:noProof/>
                <w:color w:val="000000"/>
                <w:sz w:val="24"/>
                <w:szCs w:val="24"/>
                <w:lang w:eastAsia="ko-KR"/>
              </w:rPr>
            </w:pPr>
            <w:r w:rsidRPr="009A28E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   Повышение квалификации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7F228" w14:textId="43959D34" w:rsidR="00C144F1" w:rsidRPr="009A28E2" w:rsidRDefault="00017734" w:rsidP="006D363B">
            <w:pPr>
              <w:spacing w:before="100" w:beforeAutospacing="1" w:after="100" w:afterAutospacing="1" w:line="224" w:lineRule="atLeast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/>
                <w:sz w:val="24"/>
                <w:szCs w:val="24"/>
                <w:lang w:val="en-US" w:eastAsia="ko-KR"/>
              </w:rPr>
              <w:t>12</w:t>
            </w:r>
            <w:r w:rsidR="00C144F1" w:rsidRPr="009A28E2">
              <w:rPr>
                <w:rFonts w:ascii="Times New Roman" w:eastAsiaTheme="minorEastAsia" w:hAnsi="Times New Roman" w:cs="Times New Roman"/>
                <w:noProof/>
                <w:color w:val="000000"/>
                <w:sz w:val="24"/>
                <w:szCs w:val="24"/>
                <w:lang w:val="en-US" w:eastAsia="ko-KR"/>
              </w:rPr>
              <w:t>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1E331" w14:textId="77777777" w:rsidR="00C144F1" w:rsidRPr="009A28E2" w:rsidRDefault="00C144F1" w:rsidP="006D363B">
            <w:pPr>
              <w:spacing w:before="100" w:beforeAutospacing="1" w:after="100" w:afterAutospacing="1" w:line="276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От </w:t>
            </w:r>
            <w:r w:rsidRPr="009A28E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16-21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C144F1" w14:paraId="1953240D" w14:textId="77777777" w:rsidTr="006D363B">
        <w:trPr>
          <w:trHeight w:val="308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07894" w14:textId="77777777" w:rsidR="00C144F1" w:rsidRPr="009A28E2" w:rsidRDefault="00C144F1" w:rsidP="006D363B">
            <w:pPr>
              <w:spacing w:before="100" w:beforeAutospacing="1" w:after="100" w:afterAutospacing="1" w:line="276" w:lineRule="auto"/>
              <w:rPr>
                <w:rFonts w:ascii="Times New Roman" w:eastAsiaTheme="minorEastAsia" w:hAnsi="Times New Roman" w:cs="Times New Roman"/>
                <w:noProof/>
                <w:color w:val="000000"/>
                <w:sz w:val="24"/>
                <w:szCs w:val="24"/>
                <w:lang w:eastAsia="ko-KR"/>
              </w:rPr>
            </w:pPr>
            <w:r w:rsidRPr="009A28E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   Первичная специализация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E7844" w14:textId="2C951742" w:rsidR="00C144F1" w:rsidRPr="009A28E2" w:rsidRDefault="00C144F1" w:rsidP="006D363B">
            <w:pPr>
              <w:spacing w:before="100" w:beforeAutospacing="1" w:after="100" w:afterAutospacing="1" w:line="224" w:lineRule="atLeast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4"/>
                <w:szCs w:val="24"/>
                <w:lang w:val="en-US" w:eastAsia="ko-KR"/>
              </w:rPr>
            </w:pPr>
            <w:r w:rsidRPr="009A28E2">
              <w:rPr>
                <w:rFonts w:ascii="Times New Roman" w:eastAsiaTheme="minorEastAsia" w:hAnsi="Times New Roman" w:cs="Times New Roman"/>
                <w:noProof/>
                <w:color w:val="000000"/>
                <w:sz w:val="24"/>
                <w:szCs w:val="24"/>
                <w:lang w:val="en-US" w:eastAsia="ko-KR"/>
              </w:rPr>
              <w:t>2</w:t>
            </w:r>
            <w:r w:rsidR="00017734">
              <w:rPr>
                <w:rFonts w:ascii="Times New Roman" w:eastAsiaTheme="minorEastAsia" w:hAnsi="Times New Roman" w:cs="Times New Roman"/>
                <w:noProof/>
                <w:color w:val="000000"/>
                <w:sz w:val="24"/>
                <w:szCs w:val="24"/>
                <w:lang w:val="en-US" w:eastAsia="ko-KR"/>
              </w:rPr>
              <w:t>5</w:t>
            </w:r>
            <w:r w:rsidRPr="009A28E2">
              <w:rPr>
                <w:rFonts w:ascii="Times New Roman" w:eastAsiaTheme="minorEastAsia" w:hAnsi="Times New Roman" w:cs="Times New Roman"/>
                <w:noProof/>
                <w:color w:val="000000"/>
                <w:sz w:val="24"/>
                <w:szCs w:val="24"/>
                <w:lang w:val="en-US" w:eastAsia="ko-KR"/>
              </w:rPr>
              <w:t>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8B2E0" w14:textId="77777777" w:rsidR="00C144F1" w:rsidRPr="009A28E2" w:rsidRDefault="00C144F1" w:rsidP="006D363B">
            <w:pPr>
              <w:spacing w:before="100" w:beforeAutospacing="1" w:after="100" w:afterAutospacing="1" w:line="276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4"/>
                <w:szCs w:val="24"/>
                <w:lang w:eastAsia="ko-KR"/>
              </w:rPr>
            </w:pPr>
            <w:r w:rsidRPr="009A28E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576</w:t>
            </w:r>
          </w:p>
        </w:tc>
      </w:tr>
      <w:tr w:rsidR="00C144F1" w14:paraId="4038B669" w14:textId="77777777" w:rsidTr="006D363B">
        <w:trPr>
          <w:trHeight w:val="570"/>
          <w:jc w:val="center"/>
        </w:trPr>
        <w:tc>
          <w:tcPr>
            <w:tcW w:w="9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AD70C" w14:textId="77777777" w:rsidR="00C144F1" w:rsidRPr="009A28E2" w:rsidRDefault="00C144F1" w:rsidP="006D363B">
            <w:pPr>
              <w:spacing w:before="100" w:beforeAutospacing="1" w:after="100" w:afterAutospacing="1" w:line="276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4"/>
                <w:szCs w:val="24"/>
                <w:lang w:eastAsia="ko-KR"/>
              </w:rPr>
            </w:pPr>
            <w:r w:rsidRPr="009A28E2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Сестринский персонал</w:t>
            </w:r>
          </w:p>
        </w:tc>
      </w:tr>
      <w:tr w:rsidR="00C144F1" w14:paraId="31CC6933" w14:textId="77777777" w:rsidTr="006D363B">
        <w:trPr>
          <w:trHeight w:val="102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AA5D2" w14:textId="77777777" w:rsidR="00C144F1" w:rsidRPr="009A28E2" w:rsidRDefault="00C144F1" w:rsidP="006D363B">
            <w:pPr>
              <w:spacing w:before="100" w:beforeAutospacing="1" w:after="100" w:afterAutospacing="1" w:line="121" w:lineRule="atLeast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4"/>
                <w:szCs w:val="24"/>
                <w:lang w:eastAsia="ko-KR"/>
              </w:rPr>
            </w:pPr>
            <w:r w:rsidRPr="009A28E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 </w:t>
            </w:r>
            <w:r w:rsidRPr="009A28E2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854A9" w14:textId="77777777" w:rsidR="00C144F1" w:rsidRPr="009A28E2" w:rsidRDefault="00C144F1" w:rsidP="006D363B">
            <w:pPr>
              <w:spacing w:before="100" w:beforeAutospacing="1" w:after="100" w:afterAutospacing="1" w:line="121" w:lineRule="atLeast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4"/>
                <w:szCs w:val="24"/>
                <w:lang w:eastAsia="ko-KR"/>
              </w:rPr>
            </w:pPr>
            <w:r w:rsidRPr="009A28E2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Стоимость, руб.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4BC66" w14:textId="77777777" w:rsidR="00C144F1" w:rsidRPr="009A28E2" w:rsidRDefault="00C144F1" w:rsidP="006D363B">
            <w:pPr>
              <w:spacing w:before="100" w:beforeAutospacing="1" w:after="100" w:afterAutospacing="1" w:line="121" w:lineRule="atLeast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4"/>
                <w:szCs w:val="24"/>
                <w:lang w:eastAsia="ko-KR"/>
              </w:rPr>
            </w:pPr>
            <w:r w:rsidRPr="009A28E2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Объем программы, ак.ч.</w:t>
            </w:r>
          </w:p>
        </w:tc>
      </w:tr>
      <w:tr w:rsidR="00C144F1" w14:paraId="58390A9C" w14:textId="77777777" w:rsidTr="006D363B">
        <w:trPr>
          <w:trHeight w:val="308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CA2B2" w14:textId="77777777" w:rsidR="00C144F1" w:rsidRPr="009A28E2" w:rsidRDefault="00C144F1" w:rsidP="006D363B">
            <w:pPr>
              <w:spacing w:before="100" w:beforeAutospacing="1" w:after="100" w:afterAutospacing="1" w:line="224" w:lineRule="atLeast"/>
              <w:rPr>
                <w:rFonts w:ascii="Times New Roman" w:eastAsiaTheme="minorEastAsia" w:hAnsi="Times New Roman" w:cs="Times New Roman"/>
                <w:noProof/>
                <w:color w:val="000000"/>
                <w:sz w:val="24"/>
                <w:szCs w:val="24"/>
                <w:lang w:eastAsia="ko-KR"/>
              </w:rPr>
            </w:pPr>
            <w:r w:rsidRPr="009A28E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   Повышение квалификации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A3FFC" w14:textId="414945B0" w:rsidR="00C144F1" w:rsidRPr="009A28E2" w:rsidRDefault="00017734" w:rsidP="006D363B">
            <w:pPr>
              <w:spacing w:before="100" w:beforeAutospacing="1" w:after="100" w:afterAutospacing="1" w:line="224" w:lineRule="atLeast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/>
                <w:sz w:val="24"/>
                <w:szCs w:val="24"/>
                <w:lang w:val="en-US" w:eastAsia="ko-KR"/>
              </w:rPr>
              <w:t>10</w:t>
            </w:r>
            <w:r w:rsidR="00C144F1" w:rsidRPr="009A28E2">
              <w:rPr>
                <w:rFonts w:ascii="Times New Roman" w:eastAsiaTheme="minorEastAsia" w:hAnsi="Times New Roman" w:cs="Times New Roman"/>
                <w:noProof/>
                <w:color w:val="000000"/>
                <w:sz w:val="24"/>
                <w:szCs w:val="24"/>
                <w:lang w:val="en-US" w:eastAsia="ko-KR"/>
              </w:rPr>
              <w:t>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57EAA" w14:textId="77777777" w:rsidR="00C144F1" w:rsidRPr="009A28E2" w:rsidRDefault="00C144F1" w:rsidP="006D363B">
            <w:pPr>
              <w:spacing w:before="100" w:beforeAutospacing="1" w:after="100" w:afterAutospacing="1" w:line="276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4"/>
                <w:szCs w:val="24"/>
                <w:lang w:eastAsia="ko-KR"/>
              </w:rPr>
            </w:pPr>
            <w:r w:rsidRPr="009A28E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144</w:t>
            </w:r>
          </w:p>
        </w:tc>
      </w:tr>
      <w:tr w:rsidR="00C144F1" w14:paraId="4A3681CF" w14:textId="77777777" w:rsidTr="006D363B">
        <w:trPr>
          <w:trHeight w:val="308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8EE1F" w14:textId="77777777" w:rsidR="00C144F1" w:rsidRPr="009A28E2" w:rsidRDefault="00C144F1" w:rsidP="006D363B">
            <w:pPr>
              <w:spacing w:before="100" w:beforeAutospacing="1" w:after="100" w:afterAutospacing="1" w:line="276" w:lineRule="auto"/>
              <w:rPr>
                <w:rFonts w:ascii="Times New Roman" w:eastAsiaTheme="minorEastAsia" w:hAnsi="Times New Roman" w:cs="Times New Roman"/>
                <w:noProof/>
                <w:color w:val="000000"/>
                <w:sz w:val="24"/>
                <w:szCs w:val="24"/>
                <w:lang w:eastAsia="ko-KR"/>
              </w:rPr>
            </w:pPr>
            <w:r w:rsidRPr="009A28E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   Первичная специализация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3E0DF" w14:textId="77777777" w:rsidR="00C144F1" w:rsidRPr="009A28E2" w:rsidRDefault="00C144F1" w:rsidP="006D363B">
            <w:pPr>
              <w:spacing w:before="100" w:beforeAutospacing="1" w:after="100" w:afterAutospacing="1" w:line="276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9A28E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 w:eastAsia="ru-RU"/>
              </w:rPr>
              <w:t>15000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69B09" w14:textId="77777777" w:rsidR="00C144F1" w:rsidRPr="009A28E2" w:rsidRDefault="00C144F1" w:rsidP="006D363B">
            <w:pPr>
              <w:spacing w:before="100" w:beforeAutospacing="1" w:after="100" w:afterAutospacing="1" w:line="276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От </w:t>
            </w:r>
            <w:r w:rsidRPr="009A28E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288-504</w:t>
            </w:r>
          </w:p>
        </w:tc>
      </w:tr>
      <w:tr w:rsidR="00C144F1" w14:paraId="3E79B94C" w14:textId="77777777" w:rsidTr="006D363B">
        <w:trPr>
          <w:trHeight w:val="576"/>
          <w:jc w:val="center"/>
        </w:trPr>
        <w:tc>
          <w:tcPr>
            <w:tcW w:w="9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EBE5D" w14:textId="77777777" w:rsidR="00C144F1" w:rsidRPr="009A28E2" w:rsidRDefault="00C144F1" w:rsidP="006D363B">
            <w:pPr>
              <w:spacing w:before="100" w:beforeAutospacing="1" w:after="100" w:afterAutospacing="1" w:line="276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4"/>
                <w:szCs w:val="24"/>
                <w:lang w:eastAsia="ko-KR"/>
              </w:rPr>
            </w:pPr>
            <w:r w:rsidRPr="009A28E2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Тематическое усовершенствование (врачебный персонал/сестринский персонал)</w:t>
            </w:r>
          </w:p>
        </w:tc>
      </w:tr>
      <w:tr w:rsidR="00C144F1" w14:paraId="31157C83" w14:textId="77777777" w:rsidTr="006D363B">
        <w:trPr>
          <w:trHeight w:val="142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66556" w14:textId="77777777" w:rsidR="00C144F1" w:rsidRPr="009A28E2" w:rsidRDefault="00C144F1" w:rsidP="006D363B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4"/>
                <w:szCs w:val="24"/>
                <w:lang w:eastAsia="ko-KR"/>
              </w:rPr>
            </w:pPr>
            <w:r w:rsidRPr="009A28E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 </w:t>
            </w:r>
            <w:r w:rsidRPr="009A28E2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A6E14" w14:textId="77777777" w:rsidR="00C144F1" w:rsidRPr="009A28E2" w:rsidRDefault="00C144F1" w:rsidP="006D363B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4"/>
                <w:szCs w:val="24"/>
                <w:lang w:eastAsia="ko-KR"/>
              </w:rPr>
            </w:pPr>
            <w:r w:rsidRPr="009A28E2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Стоимость, руб.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DED4E" w14:textId="77777777" w:rsidR="00C144F1" w:rsidRPr="009A28E2" w:rsidRDefault="00C144F1" w:rsidP="006D363B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4"/>
                <w:szCs w:val="24"/>
                <w:lang w:eastAsia="ko-KR"/>
              </w:rPr>
            </w:pPr>
            <w:r w:rsidRPr="009A28E2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Объем программы, ак.ч.</w:t>
            </w:r>
          </w:p>
        </w:tc>
      </w:tr>
      <w:tr w:rsidR="00C144F1" w14:paraId="7E048377" w14:textId="77777777" w:rsidTr="006D363B">
        <w:trPr>
          <w:trHeight w:val="761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689C2" w14:textId="77777777" w:rsidR="00C144F1" w:rsidRPr="009A28E2" w:rsidRDefault="00C144F1" w:rsidP="006D363B">
            <w:pPr>
              <w:spacing w:before="100" w:beforeAutospacing="1" w:after="100" w:afterAutospacing="1" w:line="224" w:lineRule="atLeast"/>
              <w:rPr>
                <w:rFonts w:ascii="Times New Roman" w:eastAsiaTheme="minorEastAsia" w:hAnsi="Times New Roman" w:cs="Times New Roman"/>
                <w:noProof/>
                <w:color w:val="000000"/>
                <w:sz w:val="24"/>
                <w:szCs w:val="24"/>
                <w:lang w:eastAsia="ko-KR"/>
              </w:rPr>
            </w:pPr>
            <w:r w:rsidRPr="009A28E2">
              <w:rPr>
                <w:rFonts w:ascii="Times New Roman" w:eastAsiaTheme="minorEastAsia" w:hAnsi="Times New Roman" w:cs="Times New Roman"/>
                <w:noProof/>
                <w:color w:val="000000"/>
                <w:sz w:val="24"/>
                <w:szCs w:val="24"/>
                <w:lang w:eastAsia="ko-KR"/>
              </w:rPr>
              <w:t xml:space="preserve">   Тематическое усовершенствование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F8BA1" w14:textId="77777777" w:rsidR="00C144F1" w:rsidRPr="009A28E2" w:rsidRDefault="00C144F1" w:rsidP="006D363B">
            <w:pPr>
              <w:spacing w:before="100" w:beforeAutospacing="1" w:after="100" w:afterAutospacing="1" w:line="224" w:lineRule="atLeast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4"/>
                <w:szCs w:val="24"/>
                <w:lang w:val="en-US" w:eastAsia="ko-KR"/>
              </w:rPr>
            </w:pPr>
            <w:r w:rsidRPr="009A28E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От </w:t>
            </w:r>
            <w:r w:rsidRPr="009A28E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 w:eastAsia="ru-RU"/>
              </w:rPr>
              <w:t>1000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C6326" w14:textId="77777777" w:rsidR="00C144F1" w:rsidRPr="009A28E2" w:rsidRDefault="00C144F1" w:rsidP="006D363B">
            <w:pPr>
              <w:spacing w:before="100" w:beforeAutospacing="1" w:after="100" w:afterAutospacing="1" w:line="276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От 16</w:t>
            </w:r>
            <w:r w:rsidRPr="009A28E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216</w:t>
            </w:r>
          </w:p>
        </w:tc>
      </w:tr>
      <w:tr w:rsidR="00C144F1" w14:paraId="28E3055B" w14:textId="77777777" w:rsidTr="006D363B">
        <w:trPr>
          <w:trHeight w:val="761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46432" w14:textId="77777777" w:rsidR="00C144F1" w:rsidRPr="009A28E2" w:rsidRDefault="00C144F1" w:rsidP="006D363B">
            <w:pPr>
              <w:spacing w:before="100" w:beforeAutospacing="1" w:after="100" w:afterAutospacing="1" w:line="224" w:lineRule="atLeast"/>
              <w:rPr>
                <w:rFonts w:ascii="Times New Roman" w:eastAsiaTheme="minorEastAsia" w:hAnsi="Times New Roman" w:cs="Times New Roman"/>
                <w:noProof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/>
                <w:sz w:val="24"/>
                <w:szCs w:val="24"/>
                <w:lang w:eastAsia="ko-KR"/>
              </w:rPr>
              <w:t>Рабочая специальность (санитар, мл.мед.сестра и т.д.)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47E4D" w14:textId="77777777" w:rsidR="00C144F1" w:rsidRPr="009A28E2" w:rsidRDefault="00C144F1" w:rsidP="006D363B">
            <w:pPr>
              <w:spacing w:before="100" w:beforeAutospacing="1" w:after="100" w:afterAutospacing="1" w:line="224" w:lineRule="atLeast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От 2500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E02EC" w14:textId="77777777" w:rsidR="00C144F1" w:rsidRPr="009A28E2" w:rsidRDefault="00C144F1" w:rsidP="006D363B">
            <w:pPr>
              <w:spacing w:before="100" w:beforeAutospacing="1" w:after="100" w:afterAutospacing="1" w:line="276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От 160-980</w:t>
            </w:r>
          </w:p>
        </w:tc>
      </w:tr>
    </w:tbl>
    <w:p w14:paraId="285143EF" w14:textId="77777777" w:rsidR="00C144F1" w:rsidRDefault="00C144F1" w:rsidP="00C144F1">
      <w:pPr>
        <w:shd w:val="clear" w:color="auto" w:fill="FFFFFF"/>
        <w:spacing w:before="100" w:beforeAutospacing="1" w:after="100" w:afterAutospacing="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shd w:val="clear" w:color="auto" w:fill="9CC2E5"/>
          <w:lang w:eastAsia="ru-RU"/>
        </w:rPr>
        <w:t>В нашем учебном центре действует программа скидок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, которую Вы можете уточнить лично по номеру телефона, указанному ниже. </w:t>
      </w:r>
    </w:p>
    <w:p w14:paraId="50A7F36D" w14:textId="77777777" w:rsidR="00C144F1" w:rsidRPr="006541C4" w:rsidRDefault="00C144F1" w:rsidP="00C144F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6328100" w14:textId="77777777" w:rsidR="00C144F1" w:rsidRPr="006541C4" w:rsidRDefault="00C144F1" w:rsidP="00C144F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A8BC61F" w14:textId="77777777" w:rsidR="00C144F1" w:rsidRPr="006541C4" w:rsidRDefault="00C144F1" w:rsidP="00C144F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F3C8D66" w14:textId="113799B1" w:rsidR="00C144F1" w:rsidRDefault="00C144F1" w:rsidP="00C144F1">
      <w:pPr>
        <w:spacing w:after="160" w:line="252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Обучение производится по </w:t>
      </w:r>
      <w:r>
        <w:rPr>
          <w:rFonts w:ascii="Times New Roman" w:eastAsiaTheme="minorEastAsia" w:hAnsi="Times New Roman" w:cs="Times New Roman"/>
          <w:noProof/>
          <w:sz w:val="28"/>
          <w:szCs w:val="28"/>
          <w:shd w:val="clear" w:color="auto" w:fill="9CC2E5"/>
          <w:lang w:eastAsia="ru-RU"/>
        </w:rPr>
        <w:t>ВСЕМ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программам медицинского персонала, а так же по программам руководящего персонала и рабочим специальностям:</w:t>
      </w:r>
    </w:p>
    <w:p w14:paraId="21093861" w14:textId="77777777" w:rsidR="00C144F1" w:rsidRDefault="00C144F1" w:rsidP="00C144F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Стоматология (а так же терапевтическая, хирургическая, ортопедическая и др.);</w:t>
      </w:r>
    </w:p>
    <w:p w14:paraId="79C4AF29" w14:textId="77777777" w:rsidR="00C144F1" w:rsidRDefault="00C144F1" w:rsidP="00C144F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Хирургия (детская, пластическая и др.);</w:t>
      </w:r>
    </w:p>
    <w:p w14:paraId="0980B481" w14:textId="77777777" w:rsidR="00C144F1" w:rsidRDefault="00C144F1" w:rsidP="00C144F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Терапия </w:t>
      </w:r>
    </w:p>
    <w:p w14:paraId="29996F0A" w14:textId="09AEFC43" w:rsidR="00C144F1" w:rsidRDefault="00C144F1" w:rsidP="00C144F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Педиатрия </w:t>
      </w:r>
    </w:p>
    <w:p w14:paraId="7E45929E" w14:textId="28C307C9" w:rsidR="00C144F1" w:rsidRDefault="00C144F1" w:rsidP="00C144F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Сестринское дело ( а так же: сестринское дело в стоматологии, сестринское дело в педиатрии, сестринское дело в терапии, сестринсакое дело в косметологии и др.); </w:t>
      </w:r>
    </w:p>
    <w:p w14:paraId="4E16BC3F" w14:textId="01D080AA" w:rsidR="00C144F1" w:rsidRDefault="00C144F1" w:rsidP="00C144F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Рентгенология </w:t>
      </w:r>
    </w:p>
    <w:p w14:paraId="594098AC" w14:textId="77777777" w:rsidR="00C144F1" w:rsidRDefault="00C144F1" w:rsidP="00C144F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Кардиология </w:t>
      </w:r>
    </w:p>
    <w:p w14:paraId="1E2DEBE2" w14:textId="77777777" w:rsidR="00C144F1" w:rsidRDefault="00C144F1" w:rsidP="00C144F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Функциональная диагностика;</w:t>
      </w:r>
    </w:p>
    <w:p w14:paraId="62BEF811" w14:textId="3D3F4BCA" w:rsidR="00C144F1" w:rsidRDefault="00C144F1" w:rsidP="00C144F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Электробезопасность; </w:t>
      </w:r>
    </w:p>
    <w:p w14:paraId="533FA281" w14:textId="77777777" w:rsidR="00C144F1" w:rsidRDefault="00C144F1" w:rsidP="00C144F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Пожарно-технический минимум; </w:t>
      </w:r>
    </w:p>
    <w:p w14:paraId="4B4A1225" w14:textId="2751ABC1" w:rsidR="00C144F1" w:rsidRDefault="00C144F1" w:rsidP="00C144F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Организация здравоохранения и общественное здоровье; </w:t>
      </w:r>
    </w:p>
    <w:p w14:paraId="73A6E2C4" w14:textId="5FBF37CC" w:rsidR="00C144F1" w:rsidRDefault="00C144F1" w:rsidP="00C144F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Охрана труда и др.  </w:t>
      </w:r>
    </w:p>
    <w:p w14:paraId="6456646C" w14:textId="2223B518" w:rsidR="00C144F1" w:rsidRDefault="00C144F1" w:rsidP="00C144F1">
      <w:pPr>
        <w:shd w:val="clear" w:color="auto" w:fill="FFFFFF"/>
        <w:spacing w:before="100" w:beforeAutospacing="1" w:after="100" w:afterAutospacing="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А так же в нашем Учебном центре АНО ДПО «ГК Профи» по курсам повышения квалификации и профессиональной переподготовки доступна опция разработки индивидуальных программ обучения !!! </w:t>
      </w:r>
    </w:p>
    <w:p w14:paraId="615780BD" w14:textId="5345AC6C" w:rsidR="00C144F1" w:rsidRDefault="00C144F1" w:rsidP="00C144F1">
      <w:pPr>
        <w:shd w:val="clear" w:color="auto" w:fill="FFFFFF"/>
        <w:spacing w:before="100" w:beforeAutospacing="1" w:after="100" w:afterAutospacing="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Пакет документов, для заключения договора с нашим Учебным Центом: </w:t>
      </w:r>
    </w:p>
    <w:p w14:paraId="74F2B603" w14:textId="3BA5A7F5" w:rsidR="00C144F1" w:rsidRDefault="00C144F1" w:rsidP="00C144F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Паспорт (1-ая страница); </w:t>
      </w:r>
    </w:p>
    <w:p w14:paraId="1E3D8BC0" w14:textId="1C88572D" w:rsidR="00C144F1" w:rsidRDefault="00C144F1" w:rsidP="00C144F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Диплом о медицинском образовании; </w:t>
      </w:r>
    </w:p>
    <w:p w14:paraId="3A270590" w14:textId="77777777" w:rsidR="00C144F1" w:rsidRDefault="00C144F1" w:rsidP="00C144F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Предыдущий сертификат (если продление сертификата); </w:t>
      </w:r>
    </w:p>
    <w:p w14:paraId="060D43BA" w14:textId="3267D26C" w:rsidR="00C144F1" w:rsidRDefault="00C144F1" w:rsidP="00C144F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Интернатура/ординатура (если высший медицинский персонал); </w:t>
      </w:r>
    </w:p>
    <w:p w14:paraId="45EBE4F3" w14:textId="1908C58B" w:rsidR="00C144F1" w:rsidRDefault="00C144F1" w:rsidP="00C144F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Документ о смене фамилии (если менялась); </w:t>
      </w:r>
    </w:p>
    <w:p w14:paraId="05BB28D4" w14:textId="05D52819" w:rsidR="00C144F1" w:rsidRDefault="00C144F1" w:rsidP="00C144F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Карточка организации (если договор заключается от организации);</w:t>
      </w:r>
    </w:p>
    <w:p w14:paraId="781A0BBA" w14:textId="389FB4E8" w:rsidR="00C144F1" w:rsidRDefault="00C144F1" w:rsidP="00C144F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Снилс (для внесения документов в реестр).</w:t>
      </w:r>
    </w:p>
    <w:p w14:paraId="1A40E00D" w14:textId="3AE7E264" w:rsidR="00C144F1" w:rsidRDefault="00C144F1" w:rsidP="00C144F1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5E00167" w14:textId="39DBAC41" w:rsidR="00C144F1" w:rsidRDefault="00C144F1" w:rsidP="00C144F1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DA2AC7A" w14:textId="69CAA37E" w:rsidR="00C144F1" w:rsidRDefault="00C144F1" w:rsidP="00C144F1">
      <w:pPr>
        <w:ind w:left="720"/>
        <w:contextualSpacing/>
        <w:rPr>
          <w:rFonts w:eastAsia="Calibri"/>
          <w:noProof/>
          <w:sz w:val="24"/>
          <w:szCs w:val="24"/>
          <w:lang w:eastAsia="ru-RU"/>
        </w:rPr>
      </w:pPr>
    </w:p>
    <w:p w14:paraId="24BF98EB" w14:textId="77777777" w:rsidR="00C144F1" w:rsidRDefault="00C144F1" w:rsidP="006D363B">
      <w:pPr>
        <w:contextualSpacing/>
        <w:rPr>
          <w:rFonts w:ascii="Calibri" w:eastAsia="Calibri" w:hAnsi="Calibri"/>
          <w:noProof/>
          <w:sz w:val="24"/>
          <w:szCs w:val="24"/>
          <w:lang w:eastAsia="ru-RU"/>
        </w:rPr>
      </w:pPr>
      <w:r>
        <w:rPr>
          <w:rFonts w:eastAsia="Calibri"/>
          <w:noProof/>
          <w:sz w:val="24"/>
          <w:szCs w:val="24"/>
          <w:lang w:eastAsia="ru-RU"/>
        </w:rPr>
        <w:t>С уважением,</w:t>
      </w:r>
    </w:p>
    <w:p w14:paraId="655A259E" w14:textId="77777777" w:rsidR="00C144F1" w:rsidRDefault="00C144F1" w:rsidP="006D363B">
      <w:pPr>
        <w:contextualSpacing/>
        <w:rPr>
          <w:rFonts w:ascii="Calibri Light" w:eastAsia="Calibri" w:hAnsi="Calibri Light" w:cs="Calibri Light"/>
          <w:b/>
          <w:bCs/>
          <w:noProof/>
          <w:color w:val="222222"/>
          <w:sz w:val="32"/>
          <w:szCs w:val="32"/>
          <w:lang w:eastAsia="ru-RU"/>
        </w:rPr>
      </w:pPr>
      <w:r>
        <w:rPr>
          <w:rFonts w:eastAsia="Calibri"/>
          <w:b/>
          <w:bCs/>
          <w:noProof/>
          <w:sz w:val="32"/>
          <w:szCs w:val="32"/>
          <w:lang w:eastAsia="ru-RU"/>
        </w:rPr>
        <w:t>Жуков Денис Витальевич</w:t>
      </w:r>
    </w:p>
    <w:p w14:paraId="4E620BB8" w14:textId="44602051" w:rsidR="00C144F1" w:rsidRPr="006B5E35" w:rsidRDefault="00C144F1" w:rsidP="006D363B">
      <w:pPr>
        <w:contextualSpacing/>
        <w:rPr>
          <w:rFonts w:eastAsia="Calibri"/>
          <w:b/>
          <w:bCs/>
          <w:noProof/>
          <w:sz w:val="32"/>
          <w:szCs w:val="32"/>
          <w:lang w:eastAsia="ru-RU"/>
        </w:rPr>
      </w:pPr>
      <w:r>
        <w:rPr>
          <w:rFonts w:ascii="Calibri Light" w:eastAsia="Calibri" w:hAnsi="Calibri Light" w:cs="Calibri Light"/>
          <w:b/>
          <w:bCs/>
          <w:noProof/>
          <w:color w:val="222222"/>
          <w:sz w:val="32"/>
          <w:szCs w:val="32"/>
          <w:lang w:eastAsia="ru-RU"/>
        </w:rPr>
        <w:t>Менеджер коммерческого отдела</w:t>
      </w:r>
    </w:p>
    <w:p w14:paraId="22686C36" w14:textId="77777777" w:rsidR="00C144F1" w:rsidRDefault="00C144F1" w:rsidP="006D363B">
      <w:pPr>
        <w:shd w:val="clear" w:color="auto" w:fill="FFFFFF"/>
        <w:contextualSpacing/>
        <w:rPr>
          <w:rFonts w:ascii="Calibri Light" w:eastAsia="Calibri" w:hAnsi="Calibri Light" w:cs="Calibri Light"/>
          <w:noProof/>
          <w:color w:val="FFFFFF" w:themeColor="background1"/>
          <w:sz w:val="24"/>
          <w:szCs w:val="24"/>
          <w:lang w:eastAsia="ru-RU"/>
        </w:rPr>
      </w:pPr>
      <w:r>
        <w:rPr>
          <w:rFonts w:ascii="Calibri Light" w:eastAsia="Calibri" w:hAnsi="Calibri Light" w:cs="Calibri Light"/>
          <w:noProof/>
          <w:color w:val="222222"/>
          <w:sz w:val="24"/>
          <w:szCs w:val="24"/>
          <w:lang w:eastAsia="ru-RU"/>
        </w:rPr>
        <w:t xml:space="preserve">Тел. офис: </w:t>
      </w:r>
      <w:r>
        <w:rPr>
          <w:rFonts w:ascii="Calibri Light" w:eastAsia="Calibri" w:hAnsi="Calibri Light" w:cs="Calibri Light"/>
          <w:b/>
          <w:i/>
          <w:noProof/>
          <w:color w:val="222222"/>
          <w:sz w:val="24"/>
          <w:szCs w:val="24"/>
          <w:lang w:eastAsia="ru-RU"/>
        </w:rPr>
        <w:t>8(4912)72-23-68</w:t>
      </w:r>
    </w:p>
    <w:p w14:paraId="1B0C0958" w14:textId="77777777" w:rsidR="00C144F1" w:rsidRDefault="00C144F1" w:rsidP="006D363B">
      <w:pPr>
        <w:shd w:val="clear" w:color="auto" w:fill="FFFFFF"/>
        <w:contextualSpacing/>
        <w:rPr>
          <w:rFonts w:ascii="Calibri Light" w:eastAsia="Calibri" w:hAnsi="Calibri Light" w:cs="Calibri Light"/>
          <w:noProof/>
          <w:color w:val="222222"/>
          <w:sz w:val="24"/>
          <w:szCs w:val="24"/>
          <w:lang w:eastAsia="ru-RU"/>
        </w:rPr>
      </w:pPr>
      <w:r>
        <w:rPr>
          <w:rFonts w:ascii="Calibri Light" w:eastAsia="Calibri" w:hAnsi="Calibri Light" w:cs="Calibri Light"/>
          <w:noProof/>
          <w:color w:val="222222"/>
          <w:sz w:val="24"/>
          <w:szCs w:val="24"/>
          <w:lang w:eastAsia="ru-RU"/>
        </w:rPr>
        <w:t>Тел. моб.: </w:t>
      </w:r>
      <w:r>
        <w:rPr>
          <w:rFonts w:ascii="Calibri Light" w:eastAsia="Calibri" w:hAnsi="Calibri Light" w:cs="Calibri Light"/>
          <w:b/>
          <w:bCs/>
          <w:i/>
          <w:iCs/>
          <w:noProof/>
          <w:color w:val="222222"/>
          <w:sz w:val="24"/>
          <w:szCs w:val="24"/>
          <w:lang w:eastAsia="ru-RU"/>
        </w:rPr>
        <w:t>8(915)599-02-22</w:t>
      </w:r>
    </w:p>
    <w:p w14:paraId="37CF3183" w14:textId="36C4A19D" w:rsidR="00C144F1" w:rsidRPr="006B5E35" w:rsidRDefault="00C144F1" w:rsidP="006D363B">
      <w:pPr>
        <w:shd w:val="clear" w:color="auto" w:fill="FFFFFF"/>
        <w:contextualSpacing/>
        <w:rPr>
          <w:rFonts w:ascii="Calibri Light" w:eastAsia="Calibri" w:hAnsi="Calibri Light" w:cs="Calibri Light"/>
          <w:noProof/>
          <w:color w:val="222222"/>
          <w:sz w:val="24"/>
          <w:szCs w:val="24"/>
          <w:lang w:eastAsia="ru-RU"/>
        </w:rPr>
      </w:pPr>
      <w:r>
        <w:rPr>
          <w:rFonts w:ascii="Calibri Light" w:eastAsia="Calibri" w:hAnsi="Calibri Light" w:cs="Calibri Light"/>
          <w:noProof/>
          <w:color w:val="222222"/>
          <w:sz w:val="24"/>
          <w:szCs w:val="24"/>
          <w:lang w:val="en-US" w:eastAsia="ru-RU"/>
        </w:rPr>
        <w:t>e</w:t>
      </w:r>
      <w:r w:rsidRPr="004D4C0E">
        <w:rPr>
          <w:rFonts w:ascii="Calibri Light" w:eastAsia="Calibri" w:hAnsi="Calibri Light" w:cs="Calibri Light"/>
          <w:noProof/>
          <w:color w:val="222222"/>
          <w:sz w:val="24"/>
          <w:szCs w:val="24"/>
          <w:lang w:eastAsia="ru-RU"/>
        </w:rPr>
        <w:t>-</w:t>
      </w:r>
      <w:r>
        <w:rPr>
          <w:rFonts w:ascii="Calibri Light" w:eastAsia="Calibri" w:hAnsi="Calibri Light" w:cs="Calibri Light"/>
          <w:noProof/>
          <w:color w:val="222222"/>
          <w:sz w:val="24"/>
          <w:szCs w:val="24"/>
          <w:lang w:val="en-US" w:eastAsia="ru-RU"/>
        </w:rPr>
        <w:t>mail</w:t>
      </w:r>
      <w:r w:rsidRPr="004D4C0E">
        <w:rPr>
          <w:rFonts w:ascii="Calibri Light" w:eastAsia="Calibri" w:hAnsi="Calibri Light" w:cs="Calibri Light"/>
          <w:noProof/>
          <w:color w:val="222222"/>
          <w:sz w:val="24"/>
          <w:szCs w:val="24"/>
          <w:lang w:eastAsia="ru-RU"/>
        </w:rPr>
        <w:t xml:space="preserve">: </w:t>
      </w:r>
      <w:hyperlink r:id="rId6" w:history="1">
        <w:r w:rsidRPr="00FD21E7">
          <w:rPr>
            <w:rStyle w:val="a3"/>
            <w:rFonts w:ascii="Calibri Light" w:eastAsia="Calibri" w:hAnsi="Calibri Light" w:cs="Calibri Light"/>
            <w:noProof/>
            <w:sz w:val="24"/>
            <w:szCs w:val="24"/>
            <w:lang w:val="en-US" w:eastAsia="ru-RU"/>
          </w:rPr>
          <w:t>zhukov</w:t>
        </w:r>
        <w:r w:rsidRPr="004D4C0E">
          <w:rPr>
            <w:rStyle w:val="a3"/>
            <w:rFonts w:ascii="Calibri Light" w:eastAsia="Calibri" w:hAnsi="Calibri Light" w:cs="Calibri Light"/>
            <w:noProof/>
            <w:sz w:val="24"/>
            <w:szCs w:val="24"/>
            <w:lang w:eastAsia="ru-RU"/>
          </w:rPr>
          <w:t>@</w:t>
        </w:r>
        <w:r w:rsidRPr="00FD21E7">
          <w:rPr>
            <w:rStyle w:val="a3"/>
            <w:rFonts w:ascii="Calibri Light" w:eastAsia="Calibri" w:hAnsi="Calibri Light" w:cs="Calibri Light"/>
            <w:noProof/>
            <w:sz w:val="24"/>
            <w:szCs w:val="24"/>
            <w:lang w:val="en-US" w:eastAsia="ru-RU"/>
          </w:rPr>
          <w:t>trustkonsalt</w:t>
        </w:r>
        <w:r w:rsidRPr="004D4C0E">
          <w:rPr>
            <w:rStyle w:val="a3"/>
            <w:rFonts w:ascii="Calibri Light" w:eastAsia="Calibri" w:hAnsi="Calibri Light" w:cs="Calibri Light"/>
            <w:noProof/>
            <w:sz w:val="24"/>
            <w:szCs w:val="24"/>
            <w:lang w:eastAsia="ru-RU"/>
          </w:rPr>
          <w:t>.</w:t>
        </w:r>
        <w:r w:rsidRPr="00FD21E7">
          <w:rPr>
            <w:rStyle w:val="a3"/>
            <w:rFonts w:ascii="Calibri Light" w:eastAsia="Calibri" w:hAnsi="Calibri Light" w:cs="Calibri Light"/>
            <w:noProof/>
            <w:sz w:val="24"/>
            <w:szCs w:val="24"/>
            <w:lang w:val="en-US" w:eastAsia="ru-RU"/>
          </w:rPr>
          <w:t>ru</w:t>
        </w:r>
      </w:hyperlink>
    </w:p>
    <w:p w14:paraId="22AB3F71" w14:textId="77777777" w:rsidR="00C144F1" w:rsidRPr="004D4C0E" w:rsidRDefault="00C144F1" w:rsidP="006D363B">
      <w:pPr>
        <w:shd w:val="clear" w:color="auto" w:fill="FFFFFF"/>
        <w:spacing w:before="100" w:beforeAutospacing="1" w:after="100" w:afterAutospacing="1"/>
        <w:ind w:left="3528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EAD8527" w14:textId="77777777" w:rsidR="00C144F1" w:rsidRPr="004D4C0E" w:rsidRDefault="00C144F1" w:rsidP="006D363B">
      <w:pPr>
        <w:ind w:left="720"/>
        <w:contextualSpacing/>
        <w:rPr>
          <w:rFonts w:eastAsia="Calibri"/>
          <w:noProof/>
          <w:lang w:eastAsia="ru-RU"/>
        </w:rPr>
      </w:pPr>
    </w:p>
    <w:bookmarkEnd w:id="0"/>
    <w:p w14:paraId="25996F16" w14:textId="77777777" w:rsidR="00993D72" w:rsidRDefault="00993D72"/>
    <w:sectPr w:rsidR="00993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95C77"/>
    <w:multiLevelType w:val="hybridMultilevel"/>
    <w:tmpl w:val="36F0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C2F0F"/>
    <w:multiLevelType w:val="hybridMultilevel"/>
    <w:tmpl w:val="81A4F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35091"/>
    <w:multiLevelType w:val="hybridMultilevel"/>
    <w:tmpl w:val="F2B25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12"/>
    <w:rsid w:val="00017734"/>
    <w:rsid w:val="00476E12"/>
    <w:rsid w:val="006D363B"/>
    <w:rsid w:val="00993D72"/>
    <w:rsid w:val="00C1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F797"/>
  <w15:chartTrackingRefBased/>
  <w15:docId w15:val="{C573ECDD-A3AD-4B43-B516-1B54A308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4F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4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ukov@trustkonsal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cyber_120</dc:creator>
  <cp:keywords/>
  <dc:description/>
  <cp:lastModifiedBy>cyber_120</cp:lastModifiedBy>
  <cp:revision>2</cp:revision>
  <dcterms:created xsi:type="dcterms:W3CDTF">2024-07-22T13:32:00Z</dcterms:created>
  <dcterms:modified xsi:type="dcterms:W3CDTF">2024-07-22T13:32:00Z</dcterms:modified>
</cp:coreProperties>
</file>